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95" w:rsidRDefault="00934AD7" w:rsidP="00934A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РЕЦЕНЗИЈА </w:t>
      </w:r>
      <w:r w:rsidR="001B154F">
        <w:rPr>
          <w:rFonts w:ascii="Times New Roman" w:hAnsi="Times New Roman" w:cs="Times New Roman"/>
          <w:sz w:val="24"/>
          <w:szCs w:val="24"/>
        </w:rPr>
        <w:t xml:space="preserve">РУКОПИСА </w:t>
      </w:r>
      <w:r>
        <w:rPr>
          <w:rFonts w:ascii="Times New Roman" w:hAnsi="Times New Roman" w:cs="Times New Roman"/>
          <w:sz w:val="24"/>
          <w:szCs w:val="24"/>
        </w:rPr>
        <w:t xml:space="preserve">ЗБОРНИКА РАДОВА </w:t>
      </w:r>
      <w:r w:rsidRPr="001B154F">
        <w:rPr>
          <w:rFonts w:ascii="Times New Roman" w:hAnsi="Times New Roman" w:cs="Times New Roman"/>
          <w:b/>
          <w:i/>
          <w:sz w:val="24"/>
          <w:szCs w:val="24"/>
        </w:rPr>
        <w:t>ОД НАРАТИВА ДО НАРАТИВНОСТИ</w:t>
      </w:r>
      <w:r>
        <w:rPr>
          <w:rFonts w:ascii="Times New Roman" w:hAnsi="Times New Roman" w:cs="Times New Roman"/>
          <w:sz w:val="24"/>
          <w:szCs w:val="24"/>
        </w:rPr>
        <w:t xml:space="preserve">  АУТОРА СНЕЖАНЕ МИЛОСАВЉЕВИЋ МИЛИЋ, ЈЕЛЕНЕ ЈОВАНОВИЋ, МИРЈАНЕ БОЈАНИЋ ЋИРКОВИЋ</w:t>
      </w:r>
    </w:p>
    <w:p w:rsidR="00D12CBF" w:rsidRDefault="00D12CBF" w:rsidP="00934A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2CBF" w:rsidRDefault="00D12CBF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Зборник радова  </w:t>
      </w:r>
      <w:r w:rsidRPr="00D12CBF">
        <w:rPr>
          <w:rFonts w:ascii="Times New Roman" w:hAnsi="Times New Roman" w:cs="Times New Roman"/>
          <w:i/>
          <w:sz w:val="24"/>
          <w:szCs w:val="24"/>
        </w:rPr>
        <w:t>ОД НАРАТИВА ДО НАРАТИВНОСТИ</w:t>
      </w:r>
      <w:r>
        <w:rPr>
          <w:rFonts w:ascii="Times New Roman" w:hAnsi="Times New Roman" w:cs="Times New Roman"/>
          <w:sz w:val="24"/>
          <w:szCs w:val="24"/>
        </w:rPr>
        <w:t xml:space="preserve">  аутора Снежане Милосављевић Милић, Јелене Јовановић и  Мирјане Бојанић Ћирковић </w:t>
      </w:r>
      <w:r w:rsidR="00476B7C">
        <w:rPr>
          <w:rFonts w:ascii="Times New Roman" w:hAnsi="Times New Roman" w:cs="Times New Roman"/>
          <w:sz w:val="24"/>
          <w:szCs w:val="24"/>
        </w:rPr>
        <w:t>садржи двадесет два рада писаним</w:t>
      </w:r>
      <w:r>
        <w:rPr>
          <w:rFonts w:ascii="Times New Roman" w:hAnsi="Times New Roman" w:cs="Times New Roman"/>
          <w:sz w:val="24"/>
          <w:szCs w:val="24"/>
        </w:rPr>
        <w:t xml:space="preserve"> на српском, енглеском, руском и немачком језику. Зборник радова представља одјек и на јубилеј – пола века наратологије у науци о књижевности. Одлично изабран наслов ук</w:t>
      </w:r>
      <w:r w:rsidR="001B154F">
        <w:rPr>
          <w:rFonts w:ascii="Times New Roman" w:hAnsi="Times New Roman" w:cs="Times New Roman"/>
          <w:sz w:val="24"/>
          <w:szCs w:val="24"/>
        </w:rPr>
        <w:t>азује на суштинску промену до к</w:t>
      </w:r>
      <w:r>
        <w:rPr>
          <w:rFonts w:ascii="Times New Roman" w:hAnsi="Times New Roman" w:cs="Times New Roman"/>
          <w:sz w:val="24"/>
          <w:szCs w:val="24"/>
        </w:rPr>
        <w:t xml:space="preserve">оје је дошло унутар наратолошких истраживања а која се данас препознаје у издвајању две фазе: класичне и посткласичне наратологије. </w:t>
      </w:r>
    </w:p>
    <w:p w:rsidR="00D12CBF" w:rsidRDefault="00D12CBF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Радови у зборнику доносе широки распон  истраживачких тема потврђујући и на тај начин динамику, опсег и применљивост наратологије унутар различитих истраживачких домена. При том се уочава доминантна позиција посткласичних наратолошких оријентација, пре свега оних који долазе са когнитивистичких и трансмедијалних позиција. </w:t>
      </w:r>
    </w:p>
    <w:p w:rsidR="0033229E" w:rsidRDefault="00D12CBF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Један број радова се бави начелним методолошким питањима, као и терминолошком апаратуром које </w:t>
      </w:r>
      <w:r w:rsidR="001B154F">
        <w:rPr>
          <w:rFonts w:ascii="Times New Roman" w:hAnsi="Times New Roman" w:cs="Times New Roman"/>
          <w:sz w:val="24"/>
          <w:szCs w:val="24"/>
        </w:rPr>
        <w:t xml:space="preserve">је </w:t>
      </w:r>
      <w:r>
        <w:rPr>
          <w:rFonts w:ascii="Times New Roman" w:hAnsi="Times New Roman" w:cs="Times New Roman"/>
          <w:sz w:val="24"/>
          <w:szCs w:val="24"/>
        </w:rPr>
        <w:t xml:space="preserve">пратио развој наратолошке мисли </w:t>
      </w:r>
      <w:r w:rsidR="002F2FFC">
        <w:rPr>
          <w:rFonts w:ascii="Times New Roman" w:hAnsi="Times New Roman" w:cs="Times New Roman"/>
          <w:sz w:val="24"/>
          <w:szCs w:val="24"/>
        </w:rPr>
        <w:t xml:space="preserve">доносећи синтетичке осврте на полувековни теоријски дискурс </w:t>
      </w:r>
      <w:r>
        <w:rPr>
          <w:rFonts w:ascii="Times New Roman" w:hAnsi="Times New Roman" w:cs="Times New Roman"/>
          <w:sz w:val="24"/>
          <w:szCs w:val="24"/>
        </w:rPr>
        <w:t>(Мони</w:t>
      </w:r>
      <w:r w:rsidR="00730733">
        <w:rPr>
          <w:rFonts w:ascii="Times New Roman" w:hAnsi="Times New Roman" w:cs="Times New Roman"/>
          <w:sz w:val="24"/>
          <w:szCs w:val="24"/>
        </w:rPr>
        <w:t>к</w:t>
      </w:r>
      <w:r w:rsidR="001B154F">
        <w:rPr>
          <w:rFonts w:ascii="Times New Roman" w:hAnsi="Times New Roman" w:cs="Times New Roman"/>
          <w:sz w:val="24"/>
          <w:szCs w:val="24"/>
        </w:rPr>
        <w:t>а Флудерник, Адријана Марчетић)</w:t>
      </w:r>
      <w:r w:rsidR="00730733">
        <w:rPr>
          <w:rFonts w:ascii="Times New Roman" w:hAnsi="Times New Roman" w:cs="Times New Roman"/>
          <w:sz w:val="24"/>
          <w:szCs w:val="24"/>
        </w:rPr>
        <w:t xml:space="preserve"> </w:t>
      </w:r>
      <w:r w:rsidR="001B154F">
        <w:rPr>
          <w:rFonts w:ascii="Times New Roman" w:hAnsi="Times New Roman" w:cs="Times New Roman"/>
          <w:sz w:val="24"/>
          <w:szCs w:val="24"/>
        </w:rPr>
        <w:t xml:space="preserve">и </w:t>
      </w:r>
      <w:r w:rsidR="00AF59AF">
        <w:rPr>
          <w:rFonts w:ascii="Times New Roman" w:hAnsi="Times New Roman" w:cs="Times New Roman"/>
          <w:sz w:val="24"/>
          <w:szCs w:val="24"/>
        </w:rPr>
        <w:t>повратaк</w:t>
      </w:r>
      <w:r w:rsidR="00730733">
        <w:rPr>
          <w:rFonts w:ascii="Times New Roman" w:hAnsi="Times New Roman" w:cs="Times New Roman"/>
          <w:sz w:val="24"/>
          <w:szCs w:val="24"/>
        </w:rPr>
        <w:t xml:space="preserve"> феноменологије у савремена наратолошка истраживања (Дејвид Стромберг). </w:t>
      </w:r>
      <w:r w:rsidR="0033229E">
        <w:rPr>
          <w:rFonts w:ascii="Times New Roman" w:hAnsi="Times New Roman" w:cs="Times New Roman"/>
          <w:sz w:val="24"/>
          <w:szCs w:val="24"/>
        </w:rPr>
        <w:t xml:space="preserve">У раду М. Флудерник елабориран је сам концепт наративности који је у наслову овог  зборника и указано је на методолошке аспекте концепта „наратив“ и „наративност“ унутар дијахронијске поетике. </w:t>
      </w:r>
      <w:r w:rsidR="00730733">
        <w:rPr>
          <w:rFonts w:ascii="Times New Roman" w:hAnsi="Times New Roman" w:cs="Times New Roman"/>
          <w:sz w:val="24"/>
          <w:szCs w:val="24"/>
        </w:rPr>
        <w:t xml:space="preserve">Проблем наративног идентитета, ауторске инстанце и меморијских стратегија у фокусу је истраживања </w:t>
      </w:r>
      <w:r w:rsidR="002F2FFC">
        <w:rPr>
          <w:rFonts w:ascii="Times New Roman" w:hAnsi="Times New Roman" w:cs="Times New Roman"/>
          <w:sz w:val="24"/>
          <w:szCs w:val="24"/>
        </w:rPr>
        <w:t xml:space="preserve">неколико радова (Тасевске Хаџи Бошкове, Фоњикове и Тластија, В. Сурова,  Б. Томке). </w:t>
      </w:r>
      <w:r w:rsidR="0033229E">
        <w:rPr>
          <w:rFonts w:ascii="Times New Roman" w:hAnsi="Times New Roman" w:cs="Times New Roman"/>
          <w:sz w:val="24"/>
          <w:szCs w:val="24"/>
        </w:rPr>
        <w:t>У овим радовима је указано и на саоднос текста и контекста, те на идеолошке импликације наративних идентитета аутора, читаоца и јунака, који су релевантни приликом интерпретације конкретног текста.</w:t>
      </w:r>
    </w:p>
    <w:p w:rsidR="00D12CBF" w:rsidRDefault="002F2FFC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спорове унутар наратолошких приступа скрећу пажњу радови који су полемички оријентисани: проблем </w:t>
      </w:r>
      <w:r w:rsidR="0033229E">
        <w:rPr>
          <w:rFonts w:ascii="Times New Roman" w:hAnsi="Times New Roman" w:cs="Times New Roman"/>
          <w:sz w:val="24"/>
          <w:szCs w:val="24"/>
        </w:rPr>
        <w:t>постакличног</w:t>
      </w:r>
      <w:r>
        <w:rPr>
          <w:rFonts w:ascii="Times New Roman" w:hAnsi="Times New Roman" w:cs="Times New Roman"/>
          <w:sz w:val="24"/>
          <w:szCs w:val="24"/>
        </w:rPr>
        <w:t xml:space="preserve"> приступа наративу као когнитивном стилу (Б. Благојевић), изазови природне наратологије (А. Марчетић), променљиви статус концепта ауторског гласа у распону од Силвије Патрон, преко Ричарда Волша, до Жерара Женета </w:t>
      </w:r>
      <w:r w:rsidR="00D12CBF">
        <w:rPr>
          <w:rFonts w:ascii="Times New Roman" w:hAnsi="Times New Roman" w:cs="Times New Roman"/>
          <w:sz w:val="24"/>
          <w:szCs w:val="24"/>
        </w:rPr>
        <w:t xml:space="preserve"> </w:t>
      </w:r>
      <w:r w:rsidR="0033229E">
        <w:rPr>
          <w:rFonts w:ascii="Times New Roman" w:hAnsi="Times New Roman" w:cs="Times New Roman"/>
          <w:sz w:val="24"/>
          <w:szCs w:val="24"/>
        </w:rPr>
        <w:t xml:space="preserve">(Т. Сандберг). </w:t>
      </w:r>
      <w:r w:rsidR="006F5F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29E" w:rsidRDefault="0033229E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Феномену рецепције, статусу читаоца у савременој наратологији</w:t>
      </w:r>
      <w:r w:rsidR="00435EA1">
        <w:rPr>
          <w:rFonts w:ascii="Times New Roman" w:hAnsi="Times New Roman" w:cs="Times New Roman"/>
          <w:sz w:val="24"/>
          <w:szCs w:val="24"/>
        </w:rPr>
        <w:t xml:space="preserve"> и међузависности заплета и рецептивних одговора</w:t>
      </w:r>
      <w:r>
        <w:rPr>
          <w:rFonts w:ascii="Times New Roman" w:hAnsi="Times New Roman" w:cs="Times New Roman"/>
          <w:sz w:val="24"/>
          <w:szCs w:val="24"/>
        </w:rPr>
        <w:t xml:space="preserve"> посвећени су радови који разматрају аспекте имплицитног читаоца и његових мултипликација (М. Бојанић Ћирковић) и сложену динамику читалачког одговора у жанровски поливалентној прози (В. Тјупа). </w:t>
      </w:r>
      <w:r w:rsidR="00435EA1">
        <w:rPr>
          <w:rFonts w:ascii="Times New Roman" w:hAnsi="Times New Roman" w:cs="Times New Roman"/>
          <w:sz w:val="24"/>
          <w:szCs w:val="24"/>
        </w:rPr>
        <w:t xml:space="preserve">Полазећи од Изеровог концепта динамичког читаоца и Рикерових теорија о конфигурацији заплета, рад </w:t>
      </w:r>
      <w:r w:rsidR="00435EA1">
        <w:rPr>
          <w:rFonts w:ascii="Times New Roman" w:hAnsi="Times New Roman" w:cs="Times New Roman"/>
          <w:sz w:val="24"/>
          <w:szCs w:val="24"/>
        </w:rPr>
        <w:lastRenderedPageBreak/>
        <w:t xml:space="preserve">В. Тјупе представља ревалоризацију кључних наратолошких категорија око којих не постоји теоријски консензус. </w:t>
      </w:r>
      <w:r w:rsidR="00A656DE">
        <w:rPr>
          <w:rFonts w:ascii="Times New Roman" w:hAnsi="Times New Roman" w:cs="Times New Roman"/>
          <w:sz w:val="24"/>
          <w:szCs w:val="24"/>
        </w:rPr>
        <w:t xml:space="preserve">Изворни текстови који припадају различитим </w:t>
      </w:r>
      <w:r w:rsidR="00435EA1">
        <w:rPr>
          <w:rFonts w:ascii="Times New Roman" w:hAnsi="Times New Roman" w:cs="Times New Roman"/>
          <w:sz w:val="24"/>
          <w:szCs w:val="24"/>
        </w:rPr>
        <w:t>поетикама</w:t>
      </w:r>
      <w:r w:rsidR="00A656DE">
        <w:rPr>
          <w:rFonts w:ascii="Times New Roman" w:hAnsi="Times New Roman" w:cs="Times New Roman"/>
          <w:sz w:val="24"/>
          <w:szCs w:val="24"/>
        </w:rPr>
        <w:t xml:space="preserve"> (романи М. Павића и </w:t>
      </w:r>
      <w:r w:rsidR="00435EA1">
        <w:rPr>
          <w:rFonts w:ascii="Times New Roman" w:hAnsi="Times New Roman" w:cs="Times New Roman"/>
          <w:sz w:val="24"/>
          <w:szCs w:val="24"/>
        </w:rPr>
        <w:t>Набокова</w:t>
      </w:r>
      <w:r w:rsidR="00A656DE">
        <w:rPr>
          <w:rFonts w:ascii="Times New Roman" w:hAnsi="Times New Roman" w:cs="Times New Roman"/>
          <w:sz w:val="24"/>
          <w:szCs w:val="24"/>
        </w:rPr>
        <w:t xml:space="preserve">) нису при том у функцији студије случаја, већ </w:t>
      </w:r>
      <w:r w:rsidR="00773152">
        <w:rPr>
          <w:rFonts w:ascii="Times New Roman" w:hAnsi="Times New Roman" w:cs="Times New Roman"/>
          <w:sz w:val="24"/>
          <w:szCs w:val="24"/>
        </w:rPr>
        <w:t xml:space="preserve">указују на начин </w:t>
      </w:r>
      <w:r w:rsidR="001B154F">
        <w:rPr>
          <w:rFonts w:ascii="Times New Roman" w:hAnsi="Times New Roman" w:cs="Times New Roman"/>
          <w:sz w:val="24"/>
          <w:szCs w:val="24"/>
        </w:rPr>
        <w:t>на који</w:t>
      </w:r>
      <w:r w:rsidR="00773152">
        <w:rPr>
          <w:rFonts w:ascii="Times New Roman" w:hAnsi="Times New Roman" w:cs="Times New Roman"/>
          <w:sz w:val="24"/>
          <w:szCs w:val="24"/>
        </w:rPr>
        <w:t xml:space="preserve"> се узајамно могу осветљавати и допуњавати књижевни фикционални и научни, дискурзивни текст.</w:t>
      </w:r>
    </w:p>
    <w:p w:rsidR="00435EA1" w:rsidRDefault="00435EA1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Интерес који посткласична наратологија показује ка </w:t>
      </w:r>
      <w:r w:rsidR="00222478">
        <w:rPr>
          <w:rFonts w:ascii="Times New Roman" w:hAnsi="Times New Roman" w:cs="Times New Roman"/>
          <w:sz w:val="24"/>
          <w:szCs w:val="24"/>
        </w:rPr>
        <w:t>темама које</w:t>
      </w:r>
      <w:r w:rsidR="00AF59AF">
        <w:rPr>
          <w:rFonts w:ascii="Times New Roman" w:hAnsi="Times New Roman" w:cs="Times New Roman"/>
          <w:sz w:val="24"/>
          <w:szCs w:val="24"/>
        </w:rPr>
        <w:t xml:space="preserve"> традиционално нису биле</w:t>
      </w:r>
      <w:r>
        <w:rPr>
          <w:rFonts w:ascii="Times New Roman" w:hAnsi="Times New Roman" w:cs="Times New Roman"/>
          <w:sz w:val="24"/>
          <w:szCs w:val="24"/>
        </w:rPr>
        <w:t xml:space="preserve"> у домену наратолошких истраживања </w:t>
      </w:r>
      <w:r w:rsidR="00222478">
        <w:rPr>
          <w:rFonts w:ascii="Times New Roman" w:hAnsi="Times New Roman" w:cs="Times New Roman"/>
          <w:sz w:val="24"/>
          <w:szCs w:val="24"/>
        </w:rPr>
        <w:t xml:space="preserve"> (лирска поезија, </w:t>
      </w:r>
      <w:r w:rsidR="00C9524F">
        <w:rPr>
          <w:rFonts w:ascii="Times New Roman" w:hAnsi="Times New Roman" w:cs="Times New Roman"/>
          <w:sz w:val="24"/>
          <w:szCs w:val="24"/>
        </w:rPr>
        <w:t xml:space="preserve">драма, </w:t>
      </w:r>
      <w:r w:rsidR="00222478">
        <w:rPr>
          <w:rFonts w:ascii="Times New Roman" w:hAnsi="Times New Roman" w:cs="Times New Roman"/>
          <w:sz w:val="24"/>
          <w:szCs w:val="24"/>
        </w:rPr>
        <w:t>библијски текстови, усмени и фолклорни наратив</w:t>
      </w:r>
      <w:r w:rsidR="00FE7DD3">
        <w:rPr>
          <w:rFonts w:ascii="Times New Roman" w:hAnsi="Times New Roman" w:cs="Times New Roman"/>
          <w:sz w:val="24"/>
          <w:szCs w:val="24"/>
        </w:rPr>
        <w:t>, документарни жанрови</w:t>
      </w:r>
      <w:r w:rsidR="00222478">
        <w:rPr>
          <w:rFonts w:ascii="Times New Roman" w:hAnsi="Times New Roman" w:cs="Times New Roman"/>
          <w:sz w:val="24"/>
          <w:szCs w:val="24"/>
        </w:rPr>
        <w:t>) видљив је у радовима који указују на наративни пот</w:t>
      </w:r>
      <w:r w:rsidR="00C9524F">
        <w:rPr>
          <w:rFonts w:ascii="Times New Roman" w:hAnsi="Times New Roman" w:cs="Times New Roman"/>
          <w:sz w:val="24"/>
          <w:szCs w:val="24"/>
        </w:rPr>
        <w:t>енцијал лирске поезије (П. Хин)</w:t>
      </w:r>
      <w:r w:rsidR="001B154F">
        <w:rPr>
          <w:rFonts w:ascii="Times New Roman" w:hAnsi="Times New Roman" w:cs="Times New Roman"/>
          <w:sz w:val="24"/>
          <w:szCs w:val="24"/>
        </w:rPr>
        <w:t>,</w:t>
      </w:r>
      <w:r w:rsidR="00C9524F">
        <w:rPr>
          <w:rFonts w:ascii="Times New Roman" w:hAnsi="Times New Roman" w:cs="Times New Roman"/>
          <w:sz w:val="24"/>
          <w:szCs w:val="24"/>
        </w:rPr>
        <w:t xml:space="preserve"> драмских жанрова (А. Пејчић),</w:t>
      </w:r>
      <w:r w:rsidR="00222478">
        <w:rPr>
          <w:rFonts w:ascii="Times New Roman" w:hAnsi="Times New Roman" w:cs="Times New Roman"/>
          <w:sz w:val="24"/>
          <w:szCs w:val="24"/>
        </w:rPr>
        <w:t xml:space="preserve"> на наративност „Песме над песмама“ (Д. Милутиновић), као и на проблем веродостојности усмених предања (Л. Делић)</w:t>
      </w:r>
      <w:r w:rsidR="00FE7DD3">
        <w:rPr>
          <w:rFonts w:ascii="Times New Roman" w:hAnsi="Times New Roman" w:cs="Times New Roman"/>
          <w:sz w:val="24"/>
          <w:szCs w:val="24"/>
        </w:rPr>
        <w:t xml:space="preserve"> и саодноса </w:t>
      </w:r>
      <w:r w:rsidR="006B1250">
        <w:rPr>
          <w:rFonts w:ascii="Times New Roman" w:hAnsi="Times New Roman" w:cs="Times New Roman"/>
          <w:sz w:val="24"/>
          <w:szCs w:val="24"/>
        </w:rPr>
        <w:t>докумен</w:t>
      </w:r>
      <w:r w:rsidR="00FE7DD3">
        <w:rPr>
          <w:rFonts w:ascii="Times New Roman" w:hAnsi="Times New Roman" w:cs="Times New Roman"/>
          <w:sz w:val="24"/>
          <w:szCs w:val="24"/>
        </w:rPr>
        <w:t>та</w:t>
      </w:r>
      <w:r w:rsidR="006B1250">
        <w:rPr>
          <w:rFonts w:ascii="Times New Roman" w:hAnsi="Times New Roman" w:cs="Times New Roman"/>
          <w:sz w:val="24"/>
          <w:szCs w:val="24"/>
        </w:rPr>
        <w:t>рне грађе</w:t>
      </w:r>
      <w:r w:rsidR="00FE7DD3">
        <w:rPr>
          <w:rFonts w:ascii="Times New Roman" w:hAnsi="Times New Roman" w:cs="Times New Roman"/>
          <w:sz w:val="24"/>
          <w:szCs w:val="24"/>
        </w:rPr>
        <w:t xml:space="preserve"> и фикционалних</w:t>
      </w:r>
      <w:r w:rsidR="006B1250">
        <w:rPr>
          <w:rFonts w:ascii="Times New Roman" w:hAnsi="Times New Roman" w:cs="Times New Roman"/>
          <w:sz w:val="24"/>
          <w:szCs w:val="24"/>
        </w:rPr>
        <w:t xml:space="preserve"> текста (К. Баршт)</w:t>
      </w:r>
      <w:r w:rsidR="00222478">
        <w:rPr>
          <w:rFonts w:ascii="Times New Roman" w:hAnsi="Times New Roman" w:cs="Times New Roman"/>
          <w:sz w:val="24"/>
          <w:szCs w:val="24"/>
        </w:rPr>
        <w:t>. Ови радови дају значајан допринос генолошким истраживањима потврђујући комплексност, али и отвореност теоријске поетике жанрова за нове приступе.</w:t>
      </w:r>
    </w:p>
    <w:p w:rsidR="00222478" w:rsidRDefault="00222478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Истраживачким темама које нису биле у фокусу наратологије (феномен негација и пародије), или су проширене новим увидима (</w:t>
      </w:r>
      <w:r w:rsidR="00C9524F">
        <w:rPr>
          <w:rFonts w:ascii="Times New Roman" w:hAnsi="Times New Roman" w:cs="Times New Roman"/>
          <w:sz w:val="24"/>
          <w:szCs w:val="24"/>
        </w:rPr>
        <w:t>допуна</w:t>
      </w:r>
      <w:r>
        <w:rPr>
          <w:rFonts w:ascii="Times New Roman" w:hAnsi="Times New Roman" w:cs="Times New Roman"/>
          <w:sz w:val="24"/>
          <w:szCs w:val="24"/>
        </w:rPr>
        <w:t xml:space="preserve"> Женетовог појма фокализације), баве се радови </w:t>
      </w:r>
      <w:r w:rsidR="00C9524F">
        <w:rPr>
          <w:rFonts w:ascii="Times New Roman" w:hAnsi="Times New Roman" w:cs="Times New Roman"/>
          <w:sz w:val="24"/>
          <w:szCs w:val="24"/>
        </w:rPr>
        <w:t>о виртуелизацији светова приче (</w:t>
      </w:r>
      <w:r>
        <w:rPr>
          <w:rFonts w:ascii="Times New Roman" w:hAnsi="Times New Roman" w:cs="Times New Roman"/>
          <w:sz w:val="24"/>
          <w:szCs w:val="24"/>
        </w:rPr>
        <w:t>С.</w:t>
      </w:r>
      <w:r w:rsidR="001B15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</w:t>
      </w:r>
      <w:r w:rsidR="001B15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Милић)</w:t>
      </w:r>
      <w:r w:rsidR="001B154F">
        <w:rPr>
          <w:rFonts w:ascii="Times New Roman" w:hAnsi="Times New Roman" w:cs="Times New Roman"/>
          <w:sz w:val="24"/>
          <w:szCs w:val="24"/>
        </w:rPr>
        <w:t>, негативности као па</w:t>
      </w:r>
      <w:r w:rsidR="00C9524F">
        <w:rPr>
          <w:rFonts w:ascii="Times New Roman" w:hAnsi="Times New Roman" w:cs="Times New Roman"/>
          <w:sz w:val="24"/>
          <w:szCs w:val="24"/>
        </w:rPr>
        <w:t>родијском принципу (Д. Вукићевић), плуралној фокализацији (Ј. Јовановић). Апликативност пажљивог аналитичког приступа овде се потврђује при анализи дела В. Попе, Сервантеса, Б. Станковића.</w:t>
      </w:r>
    </w:p>
    <w:p w:rsidR="00C9524F" w:rsidRDefault="00C9524F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 је оправдано говорити о наратолошком заокрету у хуманистичким наукама, потврђују и радови усмерени к</w:t>
      </w:r>
      <w:r w:rsidR="00FB637F">
        <w:rPr>
          <w:rFonts w:ascii="Times New Roman" w:hAnsi="Times New Roman" w:cs="Times New Roman"/>
          <w:sz w:val="24"/>
          <w:szCs w:val="24"/>
        </w:rPr>
        <w:t xml:space="preserve">а трансмедијалним истраживањима у чијем фокусу нису више само књижевни текстови, већ и различите дискурзивне праксе: </w:t>
      </w:r>
      <w:r w:rsidR="00C503FA">
        <w:rPr>
          <w:rFonts w:ascii="Times New Roman" w:hAnsi="Times New Roman" w:cs="Times New Roman"/>
          <w:sz w:val="24"/>
          <w:szCs w:val="24"/>
        </w:rPr>
        <w:t xml:space="preserve">транстеоријске студије (Е. Хатсон), </w:t>
      </w:r>
      <w:r w:rsidR="00FE7DD3">
        <w:rPr>
          <w:rFonts w:ascii="Times New Roman" w:hAnsi="Times New Roman" w:cs="Times New Roman"/>
          <w:sz w:val="24"/>
          <w:szCs w:val="24"/>
        </w:rPr>
        <w:t>аудитивни музејски наратив (З. Зивилтоду)  трансфикционални идентитети ликова (П. Пешић)</w:t>
      </w:r>
      <w:r w:rsidR="006B1250">
        <w:rPr>
          <w:rFonts w:ascii="Times New Roman" w:hAnsi="Times New Roman" w:cs="Times New Roman"/>
          <w:sz w:val="24"/>
          <w:szCs w:val="24"/>
        </w:rPr>
        <w:t>. Новија истраживања која садрже префикс „транс“, указују на повратак контексту доносећи и нов однос према интертекстуалним релацијама које су у фази структуралистичке наратологије биле донекле занемарене.</w:t>
      </w:r>
    </w:p>
    <w:p w:rsidR="00B2340E" w:rsidRDefault="006B1250" w:rsidP="00B234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Зборник радова  </w:t>
      </w:r>
      <w:r w:rsidRPr="00D12CBF">
        <w:rPr>
          <w:rFonts w:ascii="Times New Roman" w:hAnsi="Times New Roman" w:cs="Times New Roman"/>
          <w:i/>
          <w:sz w:val="24"/>
          <w:szCs w:val="24"/>
        </w:rPr>
        <w:t>ОД НАРАТИВА ДО НАРАТИВНОСТИ</w:t>
      </w:r>
      <w:r>
        <w:rPr>
          <w:rFonts w:ascii="Times New Roman" w:hAnsi="Times New Roman" w:cs="Times New Roman"/>
          <w:sz w:val="24"/>
          <w:szCs w:val="24"/>
        </w:rPr>
        <w:t xml:space="preserve">  значајан је допринос науци о књижевности. Иновативност резултата, широк истраживачки распон тема, хетерогеност методолошких приступа, креативни полемички тон, богатсво синтетичких и продубљеност аналитичких увида, неки су од квалитета који красе ову хрестоматију. Посебно је вредно похвале да су ауторке/уреднице зборника успеле да на једном месту окупе и неке од водећих светских наратолога, као што су Моника Флудерник, Валериј Тјупа, Питер Хин. </w:t>
      </w:r>
      <w:r w:rsidR="00B2340E">
        <w:rPr>
          <w:rFonts w:ascii="Times New Roman" w:hAnsi="Times New Roman" w:cs="Times New Roman"/>
          <w:sz w:val="24"/>
          <w:szCs w:val="24"/>
        </w:rPr>
        <w:t>Зборник радова уз то представља и редак, хвале вредан прилог актуелним поетичким питањима чиме потврђује своју научну релевантност. Отуд препоручујем да се овај зборник објави и на тај начин буде приступачан српској и светској научној и стручној јавности.</w:t>
      </w:r>
    </w:p>
    <w:p w:rsidR="00B2340E" w:rsidRDefault="00B2340E" w:rsidP="00B234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 Београду, </w:t>
      </w:r>
      <w:r w:rsidR="00F31F2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2017.</w:t>
      </w:r>
    </w:p>
    <w:p w:rsidR="00B2340E" w:rsidRDefault="00B2340E" w:rsidP="00B234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Рецензент,</w:t>
      </w:r>
    </w:p>
    <w:p w:rsidR="00B2340E" w:rsidRDefault="00B2340E" w:rsidP="00B234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2340E" w:rsidRDefault="00B2340E" w:rsidP="00B234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Душан Иванић,</w:t>
      </w:r>
    </w:p>
    <w:p w:rsidR="00B2340E" w:rsidRDefault="00B2340E" w:rsidP="00B234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Професор емеритус, руководилац пројекта</w:t>
      </w:r>
      <w:r w:rsidR="00B56D54">
        <w:rPr>
          <w:rFonts w:ascii="Times New Roman" w:hAnsi="Times New Roman" w:cs="Times New Roman"/>
          <w:sz w:val="24"/>
          <w:szCs w:val="24"/>
        </w:rPr>
        <w:t xml:space="preserve"> Министраства просвете, науке и технолошког развоја</w:t>
      </w:r>
      <w:r>
        <w:rPr>
          <w:rFonts w:ascii="Times New Roman" w:hAnsi="Times New Roman" w:cs="Times New Roman"/>
          <w:sz w:val="24"/>
          <w:szCs w:val="24"/>
        </w:rPr>
        <w:t xml:space="preserve"> „Поетика српског реализма“, </w:t>
      </w:r>
      <w:r w:rsidR="00B56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бр. </w:t>
      </w:r>
      <w:r w:rsidR="00864572">
        <w:rPr>
          <w:rFonts w:ascii="Times New Roman" w:hAnsi="Times New Roman" w:cs="Times New Roman"/>
          <w:sz w:val="24"/>
          <w:szCs w:val="24"/>
        </w:rPr>
        <w:t>178025</w:t>
      </w:r>
    </w:p>
    <w:p w:rsidR="006B1250" w:rsidRDefault="006B1250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5EA1" w:rsidRDefault="00435EA1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73152" w:rsidRDefault="00773152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3229E" w:rsidRDefault="0033229E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57B3B" w:rsidRPr="00B2340E" w:rsidRDefault="00F57B3B" w:rsidP="00F57B3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B3B" w:rsidRDefault="00F57B3B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2CBF" w:rsidRDefault="00D12CBF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2CBF" w:rsidRDefault="00D12CBF" w:rsidP="00D12CB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12CBF" w:rsidRDefault="00D12CBF" w:rsidP="00D12C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4AD7" w:rsidRDefault="00934AD7" w:rsidP="00934A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4AD7" w:rsidRPr="00934AD7" w:rsidRDefault="00934AD7" w:rsidP="00934AD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34AD7" w:rsidRPr="00934AD7" w:rsidSect="0019219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4E7" w:rsidRDefault="009F74E7" w:rsidP="00EC4ECA">
      <w:pPr>
        <w:spacing w:after="0" w:line="240" w:lineRule="auto"/>
      </w:pPr>
      <w:r>
        <w:separator/>
      </w:r>
    </w:p>
  </w:endnote>
  <w:endnote w:type="continuationSeparator" w:id="1">
    <w:p w:rsidR="009F74E7" w:rsidRDefault="009F74E7" w:rsidP="00EC4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42112"/>
      <w:docPartObj>
        <w:docPartGallery w:val="Page Numbers (Bottom of Page)"/>
        <w:docPartUnique/>
      </w:docPartObj>
    </w:sdtPr>
    <w:sdtContent>
      <w:p w:rsidR="005E2D9F" w:rsidRDefault="00A15A9F">
        <w:pPr>
          <w:pStyle w:val="Footer"/>
          <w:jc w:val="right"/>
        </w:pPr>
        <w:fldSimple w:instr=" PAGE   \* MERGEFORMAT ">
          <w:r w:rsidR="00F31F25">
            <w:rPr>
              <w:noProof/>
            </w:rPr>
            <w:t>3</w:t>
          </w:r>
        </w:fldSimple>
      </w:p>
    </w:sdtContent>
  </w:sdt>
  <w:p w:rsidR="005E2D9F" w:rsidRDefault="005E2D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4E7" w:rsidRDefault="009F74E7" w:rsidP="00EC4ECA">
      <w:pPr>
        <w:spacing w:after="0" w:line="240" w:lineRule="auto"/>
      </w:pPr>
      <w:r>
        <w:separator/>
      </w:r>
    </w:p>
  </w:footnote>
  <w:footnote w:type="continuationSeparator" w:id="1">
    <w:p w:rsidR="009F74E7" w:rsidRDefault="009F74E7" w:rsidP="00EC4E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B30E8"/>
    <w:multiLevelType w:val="hybridMultilevel"/>
    <w:tmpl w:val="1E10BD6A"/>
    <w:lvl w:ilvl="0" w:tplc="241A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AD7"/>
    <w:rsid w:val="00155438"/>
    <w:rsid w:val="00192195"/>
    <w:rsid w:val="001B154F"/>
    <w:rsid w:val="00222478"/>
    <w:rsid w:val="002F2FFC"/>
    <w:rsid w:val="00310D46"/>
    <w:rsid w:val="0033229E"/>
    <w:rsid w:val="0034467B"/>
    <w:rsid w:val="00354791"/>
    <w:rsid w:val="00435EA1"/>
    <w:rsid w:val="00476B7C"/>
    <w:rsid w:val="005E2D9F"/>
    <w:rsid w:val="006A402E"/>
    <w:rsid w:val="006B1250"/>
    <w:rsid w:val="006C0686"/>
    <w:rsid w:val="006F5F0F"/>
    <w:rsid w:val="00730733"/>
    <w:rsid w:val="00773152"/>
    <w:rsid w:val="007D0BE7"/>
    <w:rsid w:val="00864572"/>
    <w:rsid w:val="00934AD7"/>
    <w:rsid w:val="009818EA"/>
    <w:rsid w:val="009F74E7"/>
    <w:rsid w:val="00A15A9F"/>
    <w:rsid w:val="00A656DE"/>
    <w:rsid w:val="00AF59AF"/>
    <w:rsid w:val="00B2340E"/>
    <w:rsid w:val="00B54FB3"/>
    <w:rsid w:val="00B56D54"/>
    <w:rsid w:val="00BA726A"/>
    <w:rsid w:val="00C503FA"/>
    <w:rsid w:val="00C9524F"/>
    <w:rsid w:val="00D12CBF"/>
    <w:rsid w:val="00EC4ECA"/>
    <w:rsid w:val="00F31F25"/>
    <w:rsid w:val="00F57B3B"/>
    <w:rsid w:val="00FB637F"/>
    <w:rsid w:val="00FE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195"/>
  </w:style>
  <w:style w:type="paragraph" w:styleId="Heading1">
    <w:name w:val="heading 1"/>
    <w:basedOn w:val="Normal"/>
    <w:next w:val="Normal"/>
    <w:link w:val="Heading1Char"/>
    <w:qFormat/>
    <w:rsid w:val="00354791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iCs/>
      <w:sz w:val="28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B3B"/>
    <w:pPr>
      <w:ind w:left="720"/>
      <w:contextualSpacing/>
    </w:pPr>
    <w:rPr>
      <w:rFonts w:ascii="Calibri" w:eastAsia="Calibri" w:hAnsi="Calibri" w:cs="Calibri"/>
    </w:rPr>
  </w:style>
  <w:style w:type="paragraph" w:styleId="NoSpacing">
    <w:name w:val="No Spacing"/>
    <w:uiPriority w:val="1"/>
    <w:qFormat/>
    <w:rsid w:val="00EC4ECA"/>
    <w:pPr>
      <w:suppressAutoHyphens/>
      <w:spacing w:after="0" w:line="240" w:lineRule="auto"/>
      <w:textAlignment w:val="baseline"/>
    </w:pPr>
    <w:rPr>
      <w:rFonts w:eastAsia="SimSun" w:cs="Mangal"/>
      <w:kern w:val="1"/>
      <w:sz w:val="24"/>
      <w:szCs w:val="24"/>
      <w:lang w:val="en-GB" w:eastAsia="zh-CN" w:bidi="hi-IN"/>
    </w:rPr>
  </w:style>
  <w:style w:type="paragraph" w:styleId="FootnoteText">
    <w:name w:val="footnote text"/>
    <w:aliases w:val="Знак"/>
    <w:basedOn w:val="Normal"/>
    <w:link w:val="FootnoteTextChar"/>
    <w:uiPriority w:val="99"/>
    <w:rsid w:val="00EC4E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Знак Char"/>
    <w:basedOn w:val="DefaultParagraphFont"/>
    <w:link w:val="FootnoteText"/>
    <w:uiPriority w:val="99"/>
    <w:rsid w:val="00EC4ECA"/>
    <w:rPr>
      <w:rFonts w:ascii="Times New Roman" w:eastAsia="Times New Roman" w:hAnsi="Times New Roman" w:cs="Times New Roman"/>
      <w:sz w:val="20"/>
      <w:szCs w:val="20"/>
    </w:rPr>
  </w:style>
  <w:style w:type="character" w:customStyle="1" w:styleId="a">
    <w:name w:val="Символ сноски"/>
    <w:rsid w:val="00EC4ECA"/>
    <w:rPr>
      <w:vertAlign w:val="superscript"/>
    </w:rPr>
  </w:style>
  <w:style w:type="character" w:styleId="FootnoteReference">
    <w:name w:val="footnote reference"/>
    <w:basedOn w:val="DefaultParagraphFont"/>
    <w:uiPriority w:val="99"/>
    <w:rsid w:val="00BA726A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354791"/>
    <w:rPr>
      <w:rFonts w:ascii="Times New Roman" w:eastAsia="Times New Roman" w:hAnsi="Times New Roman" w:cs="Times New Roman"/>
      <w:b/>
      <w:iCs/>
      <w:sz w:val="28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5E2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2D9F"/>
  </w:style>
  <w:style w:type="paragraph" w:styleId="Footer">
    <w:name w:val="footer"/>
    <w:basedOn w:val="Normal"/>
    <w:link w:val="FooterChar"/>
    <w:uiPriority w:val="99"/>
    <w:unhideWhenUsed/>
    <w:rsid w:val="005E2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D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NEZY</dc:creator>
  <cp:lastModifiedBy>NEZY</cp:lastModifiedBy>
  <cp:revision>16</cp:revision>
  <dcterms:created xsi:type="dcterms:W3CDTF">2017-06-21T09:25:00Z</dcterms:created>
  <dcterms:modified xsi:type="dcterms:W3CDTF">2017-06-21T12:56:00Z</dcterms:modified>
</cp:coreProperties>
</file>